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03" w:rsidRPr="009C11C4" w:rsidRDefault="00B81503" w:rsidP="00B81503">
      <w:pPr>
        <w:pStyle w:val="Ingenafstand"/>
        <w:jc w:val="right"/>
        <w:rPr>
          <w:sz w:val="16"/>
          <w:szCs w:val="16"/>
          <w:lang w:val="da-DK"/>
        </w:rPr>
      </w:pPr>
      <w:r w:rsidRPr="009C11C4">
        <w:rPr>
          <w:sz w:val="16"/>
          <w:szCs w:val="16"/>
          <w:lang w:val="da-DK"/>
        </w:rPr>
        <w:t>Blinde og stærkt svagsynede og revalidering</w:t>
      </w:r>
    </w:p>
    <w:p w:rsidR="00B81503" w:rsidRPr="009C11C4" w:rsidRDefault="00B81503" w:rsidP="00B81503">
      <w:pPr>
        <w:pStyle w:val="Ingenafstand"/>
        <w:jc w:val="right"/>
        <w:rPr>
          <w:sz w:val="16"/>
          <w:szCs w:val="16"/>
          <w:lang w:val="da-DK"/>
        </w:rPr>
      </w:pPr>
      <w:r w:rsidRPr="009C11C4">
        <w:rPr>
          <w:sz w:val="16"/>
          <w:szCs w:val="16"/>
          <w:lang w:val="da-DK"/>
        </w:rPr>
        <w:t>Inger Nørreskov</w:t>
      </w:r>
    </w:p>
    <w:p w:rsidR="00B81503" w:rsidRDefault="00B81503" w:rsidP="00B81503">
      <w:pPr>
        <w:pStyle w:val="Ingenafstand"/>
        <w:jc w:val="right"/>
        <w:rPr>
          <w:sz w:val="16"/>
          <w:szCs w:val="16"/>
          <w:lang w:val="da-DK"/>
        </w:rPr>
      </w:pPr>
      <w:r>
        <w:rPr>
          <w:sz w:val="16"/>
          <w:szCs w:val="16"/>
          <w:lang w:val="da-DK"/>
        </w:rPr>
        <w:t>11</w:t>
      </w:r>
      <w:r w:rsidRPr="009C11C4">
        <w:rPr>
          <w:sz w:val="16"/>
          <w:szCs w:val="16"/>
          <w:lang w:val="da-DK"/>
        </w:rPr>
        <w:t>/</w:t>
      </w:r>
      <w:r w:rsidR="00A917E3">
        <w:rPr>
          <w:sz w:val="16"/>
          <w:szCs w:val="16"/>
          <w:lang w:val="da-DK"/>
        </w:rPr>
        <w:t>9</w:t>
      </w:r>
      <w:bookmarkStart w:id="0" w:name="_GoBack"/>
      <w:bookmarkEnd w:id="0"/>
      <w:r w:rsidRPr="009C11C4">
        <w:rPr>
          <w:sz w:val="16"/>
          <w:szCs w:val="16"/>
          <w:lang w:val="da-DK"/>
        </w:rPr>
        <w:t xml:space="preserve"> 2018</w:t>
      </w:r>
    </w:p>
    <w:p w:rsidR="00B81503" w:rsidRDefault="00B81503" w:rsidP="00B81503">
      <w:pPr>
        <w:pStyle w:val="Ingenafstand"/>
        <w:rPr>
          <w:sz w:val="24"/>
          <w:szCs w:val="24"/>
          <w:lang w:val="da-DK"/>
        </w:rPr>
      </w:pPr>
    </w:p>
    <w:p w:rsidR="00B81503" w:rsidRPr="000F0DCA" w:rsidRDefault="00B81503" w:rsidP="00B81503">
      <w:pPr>
        <w:rPr>
          <w:sz w:val="24"/>
          <w:szCs w:val="24"/>
          <w:lang w:val="da-DK"/>
        </w:rPr>
      </w:pPr>
    </w:p>
    <w:p w:rsidR="00B81503" w:rsidRPr="000F0DCA" w:rsidRDefault="00B81503" w:rsidP="00B81503">
      <w:pPr>
        <w:rPr>
          <w:sz w:val="24"/>
          <w:szCs w:val="24"/>
          <w:lang w:val="da-DK"/>
        </w:rPr>
      </w:pPr>
    </w:p>
    <w:p w:rsidR="00B81503" w:rsidRPr="000F0DCA" w:rsidRDefault="00B81503" w:rsidP="00B81503">
      <w:pPr>
        <w:rPr>
          <w:sz w:val="24"/>
          <w:szCs w:val="24"/>
          <w:lang w:val="da-DK"/>
        </w:rPr>
      </w:pPr>
    </w:p>
    <w:p w:rsidR="00B81503" w:rsidRPr="00CE56E7" w:rsidRDefault="00B81503" w:rsidP="00B81503">
      <w:pPr>
        <w:rPr>
          <w:sz w:val="32"/>
          <w:szCs w:val="32"/>
          <w:lang w:val="da-DK"/>
        </w:rPr>
      </w:pPr>
      <w:r>
        <w:rPr>
          <w:sz w:val="32"/>
          <w:szCs w:val="32"/>
          <w:lang w:val="da-DK"/>
        </w:rPr>
        <w:t xml:space="preserve">Nødvendig uddannelse og revalidering til blinde og stærkt svagsynede </w:t>
      </w:r>
    </w:p>
    <w:p w:rsidR="00B81503" w:rsidRDefault="00B81503" w:rsidP="00B81503">
      <w:pPr>
        <w:pStyle w:val="Ingenafstand"/>
        <w:spacing w:line="276" w:lineRule="auto"/>
        <w:rPr>
          <w:sz w:val="24"/>
          <w:szCs w:val="24"/>
          <w:lang w:val="da-DK"/>
        </w:rPr>
      </w:pPr>
      <w:r>
        <w:rPr>
          <w:sz w:val="24"/>
          <w:szCs w:val="24"/>
          <w:lang w:val="da-DK" w:eastAsia="de-DE"/>
        </w:rPr>
        <w:t>D</w:t>
      </w:r>
      <w:r w:rsidRPr="00296EF4">
        <w:rPr>
          <w:sz w:val="24"/>
          <w:szCs w:val="24"/>
          <w:lang w:val="da-DK" w:eastAsia="de-DE"/>
        </w:rPr>
        <w:t>e</w:t>
      </w:r>
      <w:r>
        <w:rPr>
          <w:sz w:val="24"/>
          <w:szCs w:val="24"/>
          <w:lang w:val="da-DK" w:eastAsia="de-DE"/>
        </w:rPr>
        <w:t>r er</w:t>
      </w:r>
      <w:r w:rsidRPr="00296EF4">
        <w:rPr>
          <w:sz w:val="24"/>
          <w:szCs w:val="24"/>
          <w:lang w:val="da-DK" w:eastAsia="de-DE"/>
        </w:rPr>
        <w:t xml:space="preserve"> i årene 2009 til 2015 </w:t>
      </w:r>
      <w:r>
        <w:rPr>
          <w:sz w:val="24"/>
          <w:szCs w:val="24"/>
          <w:lang w:val="da-DK" w:eastAsia="de-DE"/>
        </w:rPr>
        <w:t xml:space="preserve">sket et fald </w:t>
      </w:r>
      <w:r w:rsidRPr="00296EF4">
        <w:rPr>
          <w:sz w:val="24"/>
          <w:szCs w:val="24"/>
          <w:lang w:val="da-DK" w:eastAsia="de-DE"/>
        </w:rPr>
        <w:t>i andelen af blinde og stærkt svagsynede i alderen 30-35 år, der har en kompetencegivende uddannelse</w:t>
      </w:r>
      <w:r>
        <w:rPr>
          <w:sz w:val="24"/>
          <w:szCs w:val="24"/>
          <w:lang w:val="da-DK" w:eastAsia="de-DE"/>
        </w:rPr>
        <w:t>, i</w:t>
      </w:r>
      <w:r w:rsidRPr="00296EF4">
        <w:rPr>
          <w:sz w:val="24"/>
          <w:szCs w:val="24"/>
          <w:lang w:val="da-DK" w:eastAsia="de-DE"/>
        </w:rPr>
        <w:t xml:space="preserve"> 2009</w:t>
      </w:r>
      <w:r>
        <w:rPr>
          <w:sz w:val="24"/>
          <w:szCs w:val="24"/>
          <w:lang w:val="da-DK" w:eastAsia="de-DE"/>
        </w:rPr>
        <w:t>,</w:t>
      </w:r>
      <w:r w:rsidRPr="00296EF4">
        <w:rPr>
          <w:sz w:val="24"/>
          <w:szCs w:val="24"/>
          <w:lang w:val="da-DK" w:eastAsia="de-DE"/>
        </w:rPr>
        <w:t xml:space="preserve"> 52 pct.</w:t>
      </w:r>
      <w:r>
        <w:rPr>
          <w:sz w:val="24"/>
          <w:szCs w:val="24"/>
          <w:lang w:val="da-DK" w:eastAsia="de-DE"/>
        </w:rPr>
        <w:t xml:space="preserve"> og i 2015</w:t>
      </w:r>
      <w:r w:rsidR="00DB693B">
        <w:rPr>
          <w:sz w:val="24"/>
          <w:szCs w:val="24"/>
          <w:lang w:val="da-DK" w:eastAsia="de-DE"/>
        </w:rPr>
        <w:t>,</w:t>
      </w:r>
      <w:r w:rsidRPr="00296EF4">
        <w:rPr>
          <w:sz w:val="24"/>
          <w:szCs w:val="24"/>
          <w:lang w:val="da-DK" w:eastAsia="de-DE"/>
        </w:rPr>
        <w:t xml:space="preserve"> 38 pct.</w:t>
      </w:r>
      <w:r>
        <w:rPr>
          <w:sz w:val="24"/>
          <w:szCs w:val="24"/>
          <w:lang w:val="da-DK" w:eastAsia="de-DE"/>
        </w:rPr>
        <w:t xml:space="preserve"> Det er sket, mens der har været mulighed for uddannelse gennem revalidering. Der har med andre ord været et lovgrundlag, der giver muligheden for uddannelse via revalidering, som ikke har været udnyttet efter hensigten. Derfor vores opfordring til, </w:t>
      </w:r>
      <w:r>
        <w:rPr>
          <w:sz w:val="24"/>
          <w:szCs w:val="24"/>
          <w:lang w:val="da-DK"/>
        </w:rPr>
        <w:t xml:space="preserve">at </w:t>
      </w:r>
      <w:r w:rsidRPr="00E8555D">
        <w:rPr>
          <w:sz w:val="24"/>
          <w:szCs w:val="24"/>
          <w:lang w:val="da-DK"/>
        </w:rPr>
        <w:t xml:space="preserve">den mentale barriere mod brug af revalidering ændres </w:t>
      </w:r>
      <w:r>
        <w:rPr>
          <w:sz w:val="24"/>
          <w:szCs w:val="24"/>
          <w:lang w:val="da-DK"/>
        </w:rPr>
        <w:t xml:space="preserve">til at være båret af et inkluderende menneskesyn over for personer med handicap, hvor revalidering ses som et bærende element i den rehabiliteringsproces, der skal sikre de pågældende et hverdags- og arbejdsliv på lige vilkår med andre. </w:t>
      </w:r>
    </w:p>
    <w:p w:rsidR="00B81503" w:rsidRDefault="00B81503" w:rsidP="00B81503">
      <w:pPr>
        <w:pStyle w:val="Ingenafstand"/>
        <w:spacing w:line="276" w:lineRule="auto"/>
        <w:rPr>
          <w:sz w:val="24"/>
          <w:szCs w:val="24"/>
          <w:lang w:val="da-DK"/>
        </w:rPr>
      </w:pPr>
    </w:p>
    <w:p w:rsidR="00B81503" w:rsidRDefault="00B81503" w:rsidP="00B81503">
      <w:pPr>
        <w:pStyle w:val="Ingenafstand"/>
        <w:spacing w:line="276" w:lineRule="auto"/>
        <w:rPr>
          <w:sz w:val="24"/>
          <w:szCs w:val="24"/>
          <w:lang w:val="da-DK"/>
        </w:rPr>
      </w:pPr>
      <w:r>
        <w:rPr>
          <w:sz w:val="24"/>
          <w:szCs w:val="24"/>
          <w:lang w:val="da-DK"/>
        </w:rPr>
        <w:t>Blinde og stærkt svagsynede må være stærke individer for at få et godt hverdags- og arbejdsliv. Det er et handicap at være blind eller stærkt svagsynet, der kræver kompensation gennem en koordinering af kontakten til at opnå nødvendige hjælpemidler, mulighed for transport til uddannelse eller arbejde og strategier for at livet kan foldes ud.</w:t>
      </w:r>
    </w:p>
    <w:p w:rsidR="00B81503" w:rsidRDefault="00B81503" w:rsidP="00B81503">
      <w:pPr>
        <w:pStyle w:val="Ingenafstand"/>
        <w:spacing w:line="276" w:lineRule="auto"/>
        <w:rPr>
          <w:sz w:val="24"/>
          <w:szCs w:val="24"/>
          <w:lang w:val="da-DK"/>
        </w:rPr>
      </w:pPr>
    </w:p>
    <w:p w:rsidR="00B81503" w:rsidRDefault="00B81503" w:rsidP="00B81503">
      <w:pPr>
        <w:pStyle w:val="Ingenafstand"/>
        <w:spacing w:line="276" w:lineRule="auto"/>
        <w:rPr>
          <w:sz w:val="24"/>
          <w:szCs w:val="24"/>
          <w:lang w:val="da-DK"/>
        </w:rPr>
      </w:pPr>
      <w:r>
        <w:rPr>
          <w:sz w:val="24"/>
          <w:szCs w:val="24"/>
          <w:lang w:val="da-DK"/>
        </w:rPr>
        <w:t>Danmark har tilsluttet sig FN`s Handicapkonvention og på den måde bl.a. forpligtet sig på, at der er lige muligheder for personer med handicap både i forhold til et hverdags- og arbejdsliv, respekt for værdighed og autonomi, herunder for retten til at foretage egne valg, ikke-diskrimination, fuld og effektiv deltagelse og inklusion i samfundet, respekt for forskelle og accept af mennesker med handicap som led i menneskehedens mangfoldighed og tilgængelighed.</w:t>
      </w:r>
    </w:p>
    <w:p w:rsidR="00B81503" w:rsidRDefault="00B81503" w:rsidP="00B81503">
      <w:pPr>
        <w:pStyle w:val="Ingenafstand"/>
        <w:spacing w:line="276" w:lineRule="auto"/>
        <w:rPr>
          <w:sz w:val="24"/>
          <w:szCs w:val="24"/>
          <w:lang w:val="da-DK"/>
        </w:rPr>
      </w:pPr>
    </w:p>
    <w:p w:rsidR="00B81503" w:rsidRDefault="00B81503" w:rsidP="00B81503">
      <w:pPr>
        <w:pStyle w:val="Ingenafstand"/>
        <w:spacing w:line="276" w:lineRule="auto"/>
        <w:rPr>
          <w:sz w:val="24"/>
          <w:szCs w:val="24"/>
          <w:lang w:val="da-DK"/>
        </w:rPr>
      </w:pPr>
      <w:r>
        <w:rPr>
          <w:sz w:val="24"/>
          <w:szCs w:val="24"/>
          <w:lang w:val="da-DK"/>
        </w:rPr>
        <w:t>For at blinde og stærkt svagsynede kan ”behandles” lige, kræver det, at den enkeltes handicap kompenseres i forhold til, hvad de pågældende har brug for. Omfanget af kompensation vil således afhænge af den enkeltes ressourcer og vanskeligheder i forhold til, hvad der kræves for at indgå i et hverdags- og arbejdsliv. De pågældende vil have nogle behov, der er ens og nogle behov, der afhænger af alder, livssituation, ønsker og forudsætninger m.v..</w:t>
      </w:r>
    </w:p>
    <w:p w:rsidR="00B81503" w:rsidRDefault="00B81503" w:rsidP="00B81503">
      <w:pPr>
        <w:pStyle w:val="Ingenafstand"/>
        <w:spacing w:line="276" w:lineRule="auto"/>
        <w:rPr>
          <w:sz w:val="24"/>
          <w:szCs w:val="24"/>
          <w:lang w:val="da-DK"/>
        </w:rPr>
      </w:pPr>
    </w:p>
    <w:p w:rsidR="00B81503" w:rsidRDefault="00B81503" w:rsidP="00B81503">
      <w:pPr>
        <w:pStyle w:val="Ingenafstand"/>
        <w:spacing w:line="276" w:lineRule="auto"/>
        <w:rPr>
          <w:sz w:val="24"/>
          <w:szCs w:val="24"/>
          <w:lang w:val="da-DK"/>
        </w:rPr>
      </w:pPr>
      <w:r>
        <w:rPr>
          <w:sz w:val="24"/>
          <w:szCs w:val="24"/>
          <w:lang w:val="da-DK"/>
        </w:rPr>
        <w:t xml:space="preserve">Processen hen imod, at dette kan realiseres må i de fleste tilfælde styres af kommunen i en rehabiliterende proces, ofte med et langt tidsperspektiv. Rehabilitering som begreb bør derfor efter vores opfattelse tydeligt fremgå af formålsbestemmelserne i en ny beskæftigelseslov og i servicelovens voksenbestemmelser.   </w:t>
      </w:r>
    </w:p>
    <w:p w:rsidR="00B81503" w:rsidRDefault="00B81503" w:rsidP="00B81503">
      <w:pPr>
        <w:rPr>
          <w:sz w:val="24"/>
          <w:szCs w:val="24"/>
          <w:lang w:val="da-DK" w:eastAsia="de-DE"/>
        </w:rPr>
      </w:pPr>
      <w:r>
        <w:rPr>
          <w:sz w:val="24"/>
          <w:szCs w:val="24"/>
          <w:lang w:val="da-DK"/>
        </w:rPr>
        <w:lastRenderedPageBreak/>
        <w:t xml:space="preserve">En bred forligskreds har indgået, ”Aftale om en forenklet beskæftigelsesindsats, August 2018”. </w:t>
      </w:r>
      <w:r w:rsidRPr="00E8555D">
        <w:rPr>
          <w:sz w:val="24"/>
          <w:szCs w:val="24"/>
          <w:lang w:val="da-DK"/>
        </w:rPr>
        <w:t xml:space="preserve">Af </w:t>
      </w:r>
      <w:r>
        <w:rPr>
          <w:sz w:val="24"/>
          <w:szCs w:val="24"/>
          <w:lang w:val="da-DK"/>
        </w:rPr>
        <w:t xml:space="preserve">den kommende reform </w:t>
      </w:r>
      <w:r w:rsidRPr="00E8555D">
        <w:rPr>
          <w:sz w:val="24"/>
          <w:szCs w:val="24"/>
          <w:lang w:val="da-DK"/>
        </w:rPr>
        <w:t xml:space="preserve">ønsker vi os mulighederne for revalidering </w:t>
      </w:r>
      <w:r>
        <w:rPr>
          <w:sz w:val="24"/>
          <w:szCs w:val="24"/>
          <w:lang w:val="da-DK"/>
        </w:rPr>
        <w:t>bevaret</w:t>
      </w:r>
      <w:r w:rsidRPr="00E8555D">
        <w:rPr>
          <w:sz w:val="24"/>
          <w:szCs w:val="24"/>
          <w:lang w:val="da-DK"/>
        </w:rPr>
        <w:t xml:space="preserve">, og at der pustes nyt liv i revalideringen. Forstået på den måde, at de bestanddele begrebet revalidering består af tages alvorligt. At der i </w:t>
      </w:r>
      <w:r>
        <w:rPr>
          <w:sz w:val="24"/>
          <w:szCs w:val="24"/>
          <w:lang w:val="da-DK"/>
        </w:rPr>
        <w:t>kommunerne</w:t>
      </w:r>
      <w:r w:rsidRPr="00E8555D">
        <w:rPr>
          <w:sz w:val="24"/>
          <w:szCs w:val="24"/>
          <w:lang w:val="da-DK"/>
        </w:rPr>
        <w:t xml:space="preserve"> tages udgangspunkt i borgerens ønsker og formåen i forhold til uddannelse og senere beskæftigelse, og at indsatsen tilrettelægges helhedsorienteret. I processen skal der derfor arbejdes med medvirken fra borgeren og med rådgivning om mulighederne for uddannelse, beskæftigelse og den nødvendige kompensation i forhold til </w:t>
      </w:r>
      <w:r>
        <w:rPr>
          <w:sz w:val="24"/>
          <w:szCs w:val="24"/>
          <w:lang w:val="da-DK"/>
        </w:rPr>
        <w:t xml:space="preserve">borgerens </w:t>
      </w:r>
      <w:r w:rsidRPr="00E8555D">
        <w:rPr>
          <w:sz w:val="24"/>
          <w:szCs w:val="24"/>
          <w:lang w:val="da-DK"/>
        </w:rPr>
        <w:t>handicap. Konkret betyder det, at revalidering</w:t>
      </w:r>
      <w:r>
        <w:rPr>
          <w:sz w:val="24"/>
          <w:szCs w:val="24"/>
          <w:lang w:val="da-DK"/>
        </w:rPr>
        <w:t xml:space="preserve"> skal prioriteres</w:t>
      </w:r>
      <w:r w:rsidRPr="00E8555D">
        <w:rPr>
          <w:sz w:val="24"/>
          <w:szCs w:val="24"/>
          <w:lang w:val="da-DK"/>
        </w:rPr>
        <w:t xml:space="preserve">, medarbejderne skal opkvalificeres til at kunne mestre </w:t>
      </w:r>
      <w:r>
        <w:rPr>
          <w:sz w:val="24"/>
          <w:szCs w:val="24"/>
          <w:lang w:val="da-DK"/>
        </w:rPr>
        <w:t>medvirken fra</w:t>
      </w:r>
      <w:r w:rsidRPr="00E8555D">
        <w:rPr>
          <w:sz w:val="24"/>
          <w:szCs w:val="24"/>
          <w:lang w:val="da-DK"/>
        </w:rPr>
        <w:t xml:space="preserve"> borgeren</w:t>
      </w:r>
      <w:r>
        <w:rPr>
          <w:sz w:val="24"/>
          <w:szCs w:val="24"/>
          <w:lang w:val="da-DK"/>
        </w:rPr>
        <w:t xml:space="preserve"> og inddragelse viden om handicap,</w:t>
      </w:r>
      <w:r w:rsidRPr="00E8555D">
        <w:rPr>
          <w:sz w:val="24"/>
          <w:szCs w:val="24"/>
          <w:lang w:val="da-DK"/>
        </w:rPr>
        <w:t xml:space="preserve"> om mulighederne for uddannelse, beskæftigelse og kompensation </w:t>
      </w:r>
      <w:r>
        <w:rPr>
          <w:sz w:val="24"/>
          <w:szCs w:val="24"/>
          <w:lang w:val="da-DK"/>
        </w:rPr>
        <w:t>samt</w:t>
      </w:r>
      <w:r w:rsidRPr="00E8555D">
        <w:rPr>
          <w:sz w:val="24"/>
          <w:szCs w:val="24"/>
          <w:lang w:val="da-DK"/>
        </w:rPr>
        <w:t xml:space="preserve"> kunne samarbejde med uddannelsesinstitutioner og arbejdsmarkedets parter. </w:t>
      </w:r>
      <w:r>
        <w:rPr>
          <w:sz w:val="24"/>
          <w:szCs w:val="24"/>
          <w:lang w:val="da-DK"/>
        </w:rPr>
        <w:t>Det kræver,</w:t>
      </w:r>
      <w:r w:rsidRPr="00E8555D">
        <w:rPr>
          <w:sz w:val="24"/>
          <w:szCs w:val="24"/>
          <w:lang w:val="da-DK"/>
        </w:rPr>
        <w:t xml:space="preserve"> at den mentale barriere</w:t>
      </w:r>
      <w:r>
        <w:rPr>
          <w:sz w:val="24"/>
          <w:szCs w:val="24"/>
          <w:lang w:val="da-DK"/>
        </w:rPr>
        <w:t xml:space="preserve"> </w:t>
      </w:r>
      <w:r w:rsidRPr="00E8555D">
        <w:rPr>
          <w:sz w:val="24"/>
          <w:szCs w:val="24"/>
          <w:lang w:val="da-DK"/>
        </w:rPr>
        <w:t>mod brug af revalidering ændres i positiv retning.</w:t>
      </w:r>
      <w:r>
        <w:rPr>
          <w:sz w:val="24"/>
          <w:szCs w:val="24"/>
          <w:lang w:val="da-DK"/>
        </w:rPr>
        <w:t xml:space="preserve"> </w:t>
      </w:r>
    </w:p>
    <w:p w:rsidR="00B81503" w:rsidRDefault="00B81503" w:rsidP="00B81503">
      <w:pPr>
        <w:rPr>
          <w:sz w:val="24"/>
          <w:szCs w:val="24"/>
          <w:lang w:val="da-DK" w:eastAsia="de-DE"/>
        </w:rPr>
      </w:pPr>
      <w:r>
        <w:rPr>
          <w:sz w:val="24"/>
          <w:szCs w:val="24"/>
          <w:lang w:val="da-DK" w:eastAsia="de-DE"/>
        </w:rPr>
        <w:t>Rapporten fra Vive, oktober 2017: ”</w:t>
      </w:r>
      <w:r w:rsidRPr="00A91602">
        <w:rPr>
          <w:sz w:val="24"/>
          <w:szCs w:val="24"/>
          <w:lang w:val="da-DK"/>
        </w:rPr>
        <w:t>Blinde og stærkt svagsynedes levevilkår. Muligheder og barrierer for samfundsdeltagelse</w:t>
      </w:r>
      <w:r>
        <w:rPr>
          <w:sz w:val="24"/>
          <w:szCs w:val="24"/>
          <w:lang w:val="da-DK"/>
        </w:rPr>
        <w:t>”,</w:t>
      </w:r>
      <w:r w:rsidRPr="00A91602">
        <w:rPr>
          <w:sz w:val="24"/>
          <w:szCs w:val="24"/>
          <w:lang w:val="da-DK"/>
        </w:rPr>
        <w:t xml:space="preserve"> </w:t>
      </w:r>
      <w:r>
        <w:rPr>
          <w:sz w:val="24"/>
          <w:szCs w:val="24"/>
          <w:lang w:val="da-DK"/>
        </w:rPr>
        <w:t>(Viver</w:t>
      </w:r>
      <w:r w:rsidRPr="00A91602">
        <w:rPr>
          <w:sz w:val="24"/>
          <w:szCs w:val="24"/>
          <w:lang w:val="da-DK"/>
        </w:rPr>
        <w:t>apport</w:t>
      </w:r>
      <w:r>
        <w:rPr>
          <w:sz w:val="24"/>
          <w:szCs w:val="24"/>
          <w:lang w:val="da-DK"/>
        </w:rPr>
        <w:t>en</w:t>
      </w:r>
      <w:r w:rsidRPr="00A91602">
        <w:rPr>
          <w:sz w:val="24"/>
          <w:szCs w:val="24"/>
          <w:lang w:val="da-DK"/>
        </w:rPr>
        <w:t>, okt</w:t>
      </w:r>
      <w:r>
        <w:rPr>
          <w:sz w:val="24"/>
          <w:szCs w:val="24"/>
          <w:lang w:val="da-DK"/>
        </w:rPr>
        <w:t>.</w:t>
      </w:r>
      <w:r w:rsidRPr="00A91602">
        <w:rPr>
          <w:sz w:val="24"/>
          <w:szCs w:val="24"/>
          <w:lang w:val="da-DK"/>
        </w:rPr>
        <w:t xml:space="preserve"> 2017</w:t>
      </w:r>
      <w:r>
        <w:rPr>
          <w:sz w:val="24"/>
          <w:szCs w:val="24"/>
          <w:lang w:val="da-DK"/>
        </w:rPr>
        <w:t xml:space="preserve">), </w:t>
      </w:r>
      <w:r w:rsidRPr="00E8555D">
        <w:rPr>
          <w:sz w:val="24"/>
          <w:szCs w:val="24"/>
          <w:lang w:val="da-DK"/>
        </w:rPr>
        <w:t xml:space="preserve">opsummerer: </w:t>
      </w:r>
      <w:r>
        <w:rPr>
          <w:sz w:val="24"/>
          <w:szCs w:val="24"/>
          <w:lang w:val="da-DK"/>
        </w:rPr>
        <w:t>”</w:t>
      </w:r>
      <w:r w:rsidRPr="00E8555D">
        <w:rPr>
          <w:sz w:val="24"/>
          <w:szCs w:val="24"/>
          <w:lang w:val="da-DK" w:eastAsia="de-DE"/>
        </w:rPr>
        <w:t>Der tegner sig altså et billede af, at blinde og stærkt svagsynede fortsat møder mange barrierer i uddannelses- og beskæftigelseslivet, hvor resultaterne indikerer, at bedre adgang, større hensyn og mere rådgivning om støttemuligheder kunne gøre en positiv forskel.</w:t>
      </w:r>
      <w:r>
        <w:rPr>
          <w:sz w:val="24"/>
          <w:szCs w:val="24"/>
          <w:lang w:val="da-DK" w:eastAsia="de-DE"/>
        </w:rPr>
        <w:t xml:space="preserve">” </w:t>
      </w:r>
    </w:p>
    <w:p w:rsidR="00B81503" w:rsidRDefault="00B81503" w:rsidP="00B81503">
      <w:pPr>
        <w:rPr>
          <w:sz w:val="24"/>
          <w:szCs w:val="24"/>
          <w:lang w:val="da-DK"/>
        </w:rPr>
      </w:pPr>
      <w:r>
        <w:rPr>
          <w:sz w:val="24"/>
          <w:szCs w:val="24"/>
          <w:lang w:val="da-DK" w:eastAsia="de-DE"/>
        </w:rPr>
        <w:t xml:space="preserve">Det er helt i tråd med intentionerne i, </w:t>
      </w:r>
      <w:r>
        <w:rPr>
          <w:sz w:val="24"/>
          <w:szCs w:val="24"/>
          <w:lang w:val="da-DK"/>
        </w:rPr>
        <w:t>”Aftale om en forenklet beskæftigelsesindsats, August 2018</w:t>
      </w:r>
      <w:r w:rsidRPr="00296EF4">
        <w:rPr>
          <w:sz w:val="24"/>
          <w:szCs w:val="24"/>
          <w:lang w:val="da-DK"/>
        </w:rPr>
        <w:t>”</w:t>
      </w:r>
      <w:r>
        <w:rPr>
          <w:sz w:val="24"/>
          <w:szCs w:val="24"/>
          <w:lang w:val="da-DK"/>
        </w:rPr>
        <w:t xml:space="preserve"> og regeringsudspillet ”</w:t>
      </w:r>
      <w:r w:rsidRPr="00296EF4">
        <w:rPr>
          <w:sz w:val="24"/>
          <w:szCs w:val="24"/>
          <w:lang w:val="da-DK"/>
        </w:rPr>
        <w:t>En forenklet beskæftigelsesindsats, 15/11 2017</w:t>
      </w:r>
      <w:r>
        <w:rPr>
          <w:sz w:val="24"/>
          <w:szCs w:val="24"/>
          <w:lang w:val="da-DK"/>
        </w:rPr>
        <w:t xml:space="preserve">”, at give medarbejderne mere tid til kerneopgaverne og bedre mulighed for at bruge deres faglighed, idet det netop fremhæves, at ”Der skal være plads til og fokus på faglighed- og ansatte i jobcentrene skal først og fremmest bruge tid på det, der giver mest værdi: Nemlig at hjælpe borgere ind på arbejdsmarkedet og væk fra offentlig forsørgelse.” Denne faglighed til at kunne give rådgivning og en inddragende helhedsorienterede indsats var allerede en mangelvare for 25 år siden, hvor SFI-rapporten fra 1993 om ”Kommunernes brug af revalideringsydelsen” bl.a. konkluderede, at der er ”således ikke mange egentlige revalideringsspecialister blandt sagsbehandlerne”.   </w:t>
      </w:r>
    </w:p>
    <w:p w:rsidR="00B81503" w:rsidRDefault="00B81503" w:rsidP="00B81503">
      <w:pPr>
        <w:rPr>
          <w:sz w:val="24"/>
          <w:szCs w:val="24"/>
          <w:lang w:val="da-DK"/>
        </w:rPr>
      </w:pPr>
      <w:r w:rsidRPr="00296EF4">
        <w:rPr>
          <w:sz w:val="24"/>
          <w:szCs w:val="24"/>
          <w:lang w:val="da-DK"/>
        </w:rPr>
        <w:t>I ”</w:t>
      </w:r>
      <w:r>
        <w:rPr>
          <w:sz w:val="24"/>
          <w:szCs w:val="24"/>
          <w:lang w:val="da-DK"/>
        </w:rPr>
        <w:t>Aftale om en forenklet beskæftigelsesindsats, August 2018 ”</w:t>
      </w:r>
      <w:r w:rsidRPr="00296EF4">
        <w:rPr>
          <w:sz w:val="24"/>
          <w:szCs w:val="24"/>
          <w:lang w:val="da-DK"/>
        </w:rPr>
        <w:t xml:space="preserve">er, uddannelse som revalidering kun berørt på den måde, at det bemærkes, at:” Mulighed for kompetencegivende uddannelse forenkles for unge under 30 år.” </w:t>
      </w:r>
      <w:r>
        <w:rPr>
          <w:sz w:val="24"/>
          <w:szCs w:val="24"/>
          <w:lang w:val="da-DK"/>
        </w:rPr>
        <w:t xml:space="preserve">Hvis aftalekredsen i større omfang end det er tilfældet i dag, </w:t>
      </w:r>
      <w:r w:rsidRPr="00296EF4">
        <w:rPr>
          <w:sz w:val="24"/>
          <w:szCs w:val="24"/>
          <w:lang w:val="da-DK"/>
        </w:rPr>
        <w:t>vil sikre lige muligheder for uddannelse og beskæftigelse for mennesker med handicap, og bringe et uudnyttet potentiale frem i lyset til glæde for de pågældende selv og for alle os andre</w:t>
      </w:r>
      <w:r>
        <w:rPr>
          <w:sz w:val="24"/>
          <w:szCs w:val="24"/>
          <w:lang w:val="da-DK"/>
        </w:rPr>
        <w:t>, er et tydeligt og velmenende sats på revalidering en nødvendighed.</w:t>
      </w:r>
      <w:r w:rsidRPr="00296EF4">
        <w:rPr>
          <w:sz w:val="24"/>
          <w:szCs w:val="24"/>
          <w:lang w:val="da-DK"/>
        </w:rPr>
        <w:t xml:space="preserve"> For blinde og stærkt svagsynede står det særlig slemt til, selv om gruppen af </w:t>
      </w:r>
      <w:r>
        <w:rPr>
          <w:sz w:val="24"/>
          <w:szCs w:val="24"/>
          <w:lang w:val="da-DK"/>
        </w:rPr>
        <w:t>kommunerne</w:t>
      </w:r>
      <w:r w:rsidRPr="00296EF4">
        <w:rPr>
          <w:sz w:val="24"/>
          <w:szCs w:val="24"/>
          <w:lang w:val="da-DK"/>
        </w:rPr>
        <w:t xml:space="preserve"> og andre,</w:t>
      </w:r>
      <w:r>
        <w:rPr>
          <w:sz w:val="24"/>
          <w:szCs w:val="24"/>
          <w:lang w:val="da-DK"/>
        </w:rPr>
        <w:t xml:space="preserve"> ses som</w:t>
      </w:r>
      <w:r w:rsidRPr="00296EF4">
        <w:rPr>
          <w:sz w:val="24"/>
          <w:szCs w:val="24"/>
          <w:lang w:val="da-DK"/>
        </w:rPr>
        <w:t xml:space="preserve"> en stærk gruppe. Viverapporten, okt. 2017, siger herom: </w:t>
      </w:r>
    </w:p>
    <w:p w:rsidR="00B81503" w:rsidRPr="00296EF4" w:rsidRDefault="00B81503" w:rsidP="00B81503">
      <w:pPr>
        <w:rPr>
          <w:sz w:val="24"/>
          <w:szCs w:val="24"/>
          <w:lang w:val="da-DK" w:eastAsia="de-DE"/>
        </w:rPr>
      </w:pPr>
      <w:r>
        <w:rPr>
          <w:sz w:val="24"/>
          <w:szCs w:val="24"/>
          <w:lang w:val="da-DK"/>
        </w:rPr>
        <w:t>”</w:t>
      </w:r>
      <w:r w:rsidRPr="00296EF4">
        <w:rPr>
          <w:sz w:val="24"/>
          <w:szCs w:val="24"/>
          <w:lang w:val="da-DK"/>
        </w:rPr>
        <w:t>Uddannelse</w:t>
      </w:r>
      <w:r>
        <w:rPr>
          <w:sz w:val="24"/>
          <w:szCs w:val="24"/>
          <w:lang w:val="da-DK"/>
        </w:rPr>
        <w:t xml:space="preserve">. </w:t>
      </w:r>
      <w:r w:rsidRPr="00296EF4">
        <w:rPr>
          <w:sz w:val="24"/>
          <w:szCs w:val="24"/>
          <w:lang w:val="da-DK" w:eastAsia="de-DE"/>
        </w:rPr>
        <w:t xml:space="preserve">Sammenlignet med hhv. personer uden handicap og personer med andet større fysisk handicap har blinde og stærkt svagsynede oftere kun grundskole- eller realeksamen som højeste fuldførte uddannelsesniveau. Analyserne viser også, at der i årene 2009 til 2015 er sket et </w:t>
      </w:r>
      <w:r w:rsidRPr="00296EF4">
        <w:rPr>
          <w:sz w:val="24"/>
          <w:szCs w:val="24"/>
          <w:lang w:val="da-DK" w:eastAsia="de-DE"/>
        </w:rPr>
        <w:lastRenderedPageBreak/>
        <w:t xml:space="preserve">fald i andelen af blinde og stærkt svagsynede i alderen 30-35 år, der har en kompetencegivende uddannelse. I 2009 havde 52 pct. en kompetencegivende uddannelse, mens det samme gjorde sig gældende for 38 pct. i 2015. </w:t>
      </w:r>
    </w:p>
    <w:p w:rsidR="00B81503" w:rsidRPr="00296EF4" w:rsidRDefault="00B81503" w:rsidP="00B81503">
      <w:pPr>
        <w:rPr>
          <w:sz w:val="24"/>
          <w:szCs w:val="24"/>
          <w:lang w:val="da-DK" w:eastAsia="de-DE"/>
        </w:rPr>
      </w:pPr>
      <w:r w:rsidRPr="00296EF4">
        <w:rPr>
          <w:sz w:val="24"/>
          <w:szCs w:val="24"/>
          <w:lang w:val="da-DK"/>
        </w:rPr>
        <w:t>Beskæftigelse</w:t>
      </w:r>
      <w:r>
        <w:rPr>
          <w:sz w:val="24"/>
          <w:szCs w:val="24"/>
          <w:lang w:val="da-DK"/>
        </w:rPr>
        <w:t xml:space="preserve">. </w:t>
      </w:r>
      <w:r w:rsidRPr="00296EF4">
        <w:rPr>
          <w:sz w:val="24"/>
          <w:szCs w:val="24"/>
          <w:lang w:val="da-DK" w:eastAsia="de-DE"/>
        </w:rPr>
        <w:t>Analyserne viser, at blinde og stærkt svagsynede fortsat er markant sjældnere i beskæftigelse og har mindre sandsynlighed for at være i ordinær beskæftigelse, sammenlignet med personer uden handicap, men også sammenlignet med personer med andet større fysisk handicap. Særskilt for blinde og stærkt svagsynede, der også har et andet større fysisk handicap, er der 71 pct., der er helt uden beskæftigelse, og blandt blinde og stærkt svagsynede uden andet større fysisk handicap gælder dette 45 pct.</w:t>
      </w:r>
    </w:p>
    <w:p w:rsidR="00B81503" w:rsidRDefault="00B81503" w:rsidP="00B81503">
      <w:pPr>
        <w:rPr>
          <w:sz w:val="24"/>
          <w:szCs w:val="24"/>
          <w:lang w:val="da-DK" w:eastAsia="de-DE"/>
        </w:rPr>
      </w:pPr>
      <w:r w:rsidRPr="00296EF4">
        <w:rPr>
          <w:sz w:val="24"/>
          <w:szCs w:val="24"/>
          <w:lang w:val="da-DK" w:eastAsia="de-DE"/>
        </w:rPr>
        <w:t>Blandt blinde og stærkt</w:t>
      </w:r>
      <w:r>
        <w:rPr>
          <w:sz w:val="24"/>
          <w:szCs w:val="24"/>
          <w:lang w:val="da-DK" w:eastAsia="de-DE"/>
        </w:rPr>
        <w:t xml:space="preserve"> </w:t>
      </w:r>
      <w:proofErr w:type="gramStart"/>
      <w:r w:rsidRPr="00296EF4">
        <w:rPr>
          <w:sz w:val="24"/>
          <w:szCs w:val="24"/>
          <w:lang w:val="da-DK" w:eastAsia="de-DE"/>
        </w:rPr>
        <w:t>svagsynede</w:t>
      </w:r>
      <w:proofErr w:type="gramEnd"/>
      <w:r w:rsidRPr="00296EF4">
        <w:rPr>
          <w:sz w:val="24"/>
          <w:szCs w:val="24"/>
          <w:lang w:val="da-DK" w:eastAsia="de-DE"/>
        </w:rPr>
        <w:t xml:space="preserve"> angiver 39 pct., at de ikke har modtaget tilstrækkelig og</w:t>
      </w:r>
      <w:r>
        <w:rPr>
          <w:sz w:val="24"/>
          <w:szCs w:val="24"/>
          <w:lang w:val="da-DK" w:eastAsia="de-DE"/>
        </w:rPr>
        <w:t xml:space="preserve"> </w:t>
      </w:r>
      <w:r w:rsidRPr="00296EF4">
        <w:rPr>
          <w:sz w:val="24"/>
          <w:szCs w:val="24"/>
          <w:lang w:val="da-DK" w:eastAsia="de-DE"/>
        </w:rPr>
        <w:t>relevant rådgivning om den støtte, man kan opnå fra det offentlige, hvis man har vanskeligheder med at påtage sig et job på lige vilkår med andre. Yderligere 24 pct. har kun delvist oplevet, at de har modtaget tilstrækkelig og relevant rådgivning.</w:t>
      </w:r>
      <w:r>
        <w:rPr>
          <w:sz w:val="24"/>
          <w:szCs w:val="24"/>
          <w:lang w:val="da-DK" w:eastAsia="de-DE"/>
        </w:rPr>
        <w:t>”</w:t>
      </w:r>
    </w:p>
    <w:p w:rsidR="00B81503" w:rsidRDefault="00B81503" w:rsidP="00B81503">
      <w:pPr>
        <w:rPr>
          <w:sz w:val="24"/>
          <w:szCs w:val="24"/>
          <w:lang w:val="da-DK" w:eastAsia="de-DE"/>
        </w:rPr>
      </w:pPr>
      <w:r>
        <w:rPr>
          <w:sz w:val="24"/>
          <w:szCs w:val="24"/>
          <w:lang w:val="da-DK" w:eastAsia="de-DE"/>
        </w:rPr>
        <w:t xml:space="preserve">Vores opfattelse er på den baggrund, at en større satsning på uddannelse som revalidering vil kunne bidrage til at vende udviklingen. Uddannelse som revalidering er der efter vores opfattelse al mulig grund til at bevare, både som </w:t>
      </w:r>
      <w:proofErr w:type="spellStart"/>
      <w:r>
        <w:rPr>
          <w:sz w:val="24"/>
          <w:szCs w:val="24"/>
          <w:lang w:val="da-DK" w:eastAsia="de-DE"/>
        </w:rPr>
        <w:t>forrevalidering</w:t>
      </w:r>
      <w:proofErr w:type="spellEnd"/>
      <w:r>
        <w:rPr>
          <w:sz w:val="24"/>
          <w:szCs w:val="24"/>
          <w:lang w:val="da-DK" w:eastAsia="de-DE"/>
        </w:rPr>
        <w:t xml:space="preserve"> og til kompetencegivende uddannelse. Fx anvendes uddannelse som </w:t>
      </w:r>
      <w:proofErr w:type="spellStart"/>
      <w:r>
        <w:rPr>
          <w:sz w:val="24"/>
          <w:szCs w:val="24"/>
          <w:lang w:val="da-DK" w:eastAsia="de-DE"/>
        </w:rPr>
        <w:t>forrevalidering</w:t>
      </w:r>
      <w:proofErr w:type="spellEnd"/>
      <w:r>
        <w:rPr>
          <w:sz w:val="24"/>
          <w:szCs w:val="24"/>
          <w:lang w:val="da-DK" w:eastAsia="de-DE"/>
        </w:rPr>
        <w:t xml:space="preserve"> ofte til at sikre, at unge </w:t>
      </w:r>
      <w:r w:rsidRPr="00296EF4">
        <w:rPr>
          <w:sz w:val="24"/>
          <w:szCs w:val="24"/>
          <w:lang w:val="da-DK" w:eastAsia="de-DE"/>
        </w:rPr>
        <w:t>blinde og stærkt svagsynede</w:t>
      </w:r>
      <w:r>
        <w:rPr>
          <w:sz w:val="24"/>
          <w:szCs w:val="24"/>
          <w:lang w:val="da-DK" w:eastAsia="de-DE"/>
        </w:rPr>
        <w:t xml:space="preserve"> opnår folkeskolens grunduddannelse. Det kan lade sig gøre, fordi der ikke er nogen varighedsbegrænsning på </w:t>
      </w:r>
      <w:proofErr w:type="spellStart"/>
      <w:r>
        <w:rPr>
          <w:sz w:val="24"/>
          <w:szCs w:val="24"/>
          <w:lang w:val="da-DK" w:eastAsia="de-DE"/>
        </w:rPr>
        <w:t>forrevalideringsperioden</w:t>
      </w:r>
      <w:proofErr w:type="spellEnd"/>
      <w:r>
        <w:rPr>
          <w:sz w:val="24"/>
          <w:szCs w:val="24"/>
          <w:lang w:val="da-DK" w:eastAsia="de-DE"/>
        </w:rPr>
        <w:t xml:space="preserve">. Og nødvendigt, fordi de pågældende unge ofte tager meget længere tid end de to år om at tage 8. og 9. klasse og/eller har været længere tid om de forudgående klasser. </w:t>
      </w:r>
    </w:p>
    <w:p w:rsidR="00B81503" w:rsidRDefault="00B81503" w:rsidP="00B81503">
      <w:pPr>
        <w:pStyle w:val="Ingenafstand"/>
        <w:rPr>
          <w:sz w:val="24"/>
          <w:szCs w:val="24"/>
          <w:lang w:val="da-DK"/>
        </w:rPr>
      </w:pPr>
    </w:p>
    <w:p w:rsidR="00B81503" w:rsidRDefault="00B81503" w:rsidP="00B81503">
      <w:pPr>
        <w:pStyle w:val="Ingenafstand"/>
        <w:rPr>
          <w:sz w:val="24"/>
          <w:szCs w:val="24"/>
          <w:lang w:val="da-DK"/>
        </w:rPr>
      </w:pPr>
      <w:r>
        <w:rPr>
          <w:sz w:val="24"/>
          <w:szCs w:val="24"/>
          <w:lang w:val="da-DK"/>
        </w:rPr>
        <w:t>Inger Nørreskov Jensen</w:t>
      </w:r>
    </w:p>
    <w:p w:rsidR="00B81503" w:rsidRDefault="00B81503" w:rsidP="00B81503">
      <w:pPr>
        <w:pStyle w:val="Ingenafstand"/>
        <w:rPr>
          <w:sz w:val="24"/>
          <w:szCs w:val="24"/>
          <w:lang w:val="da-DK"/>
        </w:rPr>
      </w:pPr>
      <w:r>
        <w:rPr>
          <w:sz w:val="24"/>
          <w:szCs w:val="24"/>
          <w:lang w:val="da-DK"/>
        </w:rPr>
        <w:t>Jurist og medlem af Tænketanken Lucia. (En uafhængig tværfaglig Tænketank, der virker for en faglig og etisk socialpolitik, der styrker, at mennesker med synshandicap mødes som ligeværdige borgere)</w:t>
      </w:r>
    </w:p>
    <w:p w:rsidR="00B81503" w:rsidRDefault="00B81503" w:rsidP="00B81503">
      <w:pPr>
        <w:pStyle w:val="Ingenafstand"/>
        <w:rPr>
          <w:sz w:val="24"/>
          <w:szCs w:val="24"/>
          <w:lang w:val="da-DK"/>
        </w:rPr>
      </w:pPr>
      <w:r>
        <w:rPr>
          <w:sz w:val="24"/>
          <w:szCs w:val="24"/>
          <w:lang w:val="da-DK"/>
        </w:rPr>
        <w:t>Mobil:</w:t>
      </w:r>
      <w:r w:rsidR="000030B8">
        <w:rPr>
          <w:sz w:val="24"/>
          <w:szCs w:val="24"/>
          <w:lang w:val="da-DK"/>
        </w:rPr>
        <w:t xml:space="preserve"> </w:t>
      </w:r>
      <w:r w:rsidR="00E56695">
        <w:rPr>
          <w:sz w:val="24"/>
          <w:szCs w:val="24"/>
          <w:lang w:val="da-DK"/>
        </w:rPr>
        <w:t xml:space="preserve"> </w:t>
      </w:r>
      <w:r>
        <w:rPr>
          <w:sz w:val="24"/>
          <w:szCs w:val="24"/>
          <w:lang w:val="da-DK"/>
        </w:rPr>
        <w:t>22940320</w:t>
      </w:r>
    </w:p>
    <w:p w:rsidR="00B81503" w:rsidRDefault="00B81503" w:rsidP="00B81503">
      <w:pPr>
        <w:pStyle w:val="Ingenafstand"/>
        <w:rPr>
          <w:sz w:val="24"/>
          <w:szCs w:val="24"/>
          <w:lang w:val="da-DK"/>
        </w:rPr>
      </w:pPr>
    </w:p>
    <w:p w:rsidR="0077450A" w:rsidRDefault="00B81503" w:rsidP="00B81503">
      <w:pPr>
        <w:pStyle w:val="Ingenafstand"/>
      </w:pPr>
      <w:r>
        <w:rPr>
          <w:noProof/>
          <w:lang w:eastAsia="de-DE"/>
        </w:rPr>
        <w:drawing>
          <wp:inline distT="0" distB="0" distL="0" distR="0" wp14:anchorId="77A82D01" wp14:editId="09D37F92">
            <wp:extent cx="2783999" cy="2088000"/>
            <wp:effectExtent l="0" t="0" r="0" b="7620"/>
            <wp:docPr id="2" name="Billede 2" descr="http://www.ingernorreskov.com/ingernorreskov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gernorreskov.com/ingernorreskovn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3999" cy="2088000"/>
                    </a:xfrm>
                    <a:prstGeom prst="rect">
                      <a:avLst/>
                    </a:prstGeom>
                    <a:noFill/>
                    <a:ln>
                      <a:noFill/>
                    </a:ln>
                  </pic:spPr>
                </pic:pic>
              </a:graphicData>
            </a:graphic>
          </wp:inline>
        </w:drawing>
      </w:r>
      <w:r>
        <w:rPr>
          <w:sz w:val="24"/>
          <w:szCs w:val="24"/>
          <w:lang w:val="da-DK"/>
        </w:rPr>
        <w:t xml:space="preserve">  </w:t>
      </w:r>
    </w:p>
    <w:sectPr w:rsidR="0077450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03"/>
    <w:rsid w:val="000030B8"/>
    <w:rsid w:val="00014087"/>
    <w:rsid w:val="00412947"/>
    <w:rsid w:val="005202B3"/>
    <w:rsid w:val="00A063BA"/>
    <w:rsid w:val="00A917E3"/>
    <w:rsid w:val="00B81503"/>
    <w:rsid w:val="00C50C37"/>
    <w:rsid w:val="00DB693B"/>
    <w:rsid w:val="00E56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50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B81503"/>
    <w:pPr>
      <w:spacing w:after="0" w:line="240" w:lineRule="auto"/>
    </w:pPr>
  </w:style>
  <w:style w:type="paragraph" w:styleId="Markeringsbobletekst">
    <w:name w:val="Balloon Text"/>
    <w:basedOn w:val="Normal"/>
    <w:link w:val="MarkeringsbobletekstTegn"/>
    <w:uiPriority w:val="99"/>
    <w:semiHidden/>
    <w:unhideWhenUsed/>
    <w:rsid w:val="00B8150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81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50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B81503"/>
    <w:pPr>
      <w:spacing w:after="0" w:line="240" w:lineRule="auto"/>
    </w:pPr>
  </w:style>
  <w:style w:type="paragraph" w:styleId="Markeringsbobletekst">
    <w:name w:val="Balloon Text"/>
    <w:basedOn w:val="Normal"/>
    <w:link w:val="MarkeringsbobletekstTegn"/>
    <w:uiPriority w:val="99"/>
    <w:semiHidden/>
    <w:unhideWhenUsed/>
    <w:rsid w:val="00B8150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81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6693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og Henrik</dc:creator>
  <cp:keywords/>
  <dc:description/>
  <cp:lastModifiedBy>Inger og Henrik</cp:lastModifiedBy>
  <cp:revision>4</cp:revision>
  <cp:lastPrinted>2018-09-11T11:57:00Z</cp:lastPrinted>
  <dcterms:created xsi:type="dcterms:W3CDTF">2018-09-15T14:03:00Z</dcterms:created>
  <dcterms:modified xsi:type="dcterms:W3CDTF">2018-11-06T09:29:00Z</dcterms:modified>
</cp:coreProperties>
</file>